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FA" w:rsidRPr="00C512F2" w:rsidRDefault="00C512F2" w:rsidP="00C512F2">
      <w:pPr>
        <w:jc w:val="center"/>
        <w:rPr>
          <w:rFonts w:ascii="Helvetica" w:hAnsi="Helvetica" w:cs="Arial"/>
          <w:sz w:val="32"/>
          <w:szCs w:val="32"/>
        </w:rPr>
      </w:pPr>
      <w:r w:rsidRPr="00C512F2">
        <w:rPr>
          <w:rFonts w:ascii="Helvetica" w:hAnsi="Helvetica" w:cs="Arial"/>
          <w:sz w:val="32"/>
          <w:szCs w:val="32"/>
        </w:rPr>
        <w:t>ICBV Program Policy and Development Committee</w:t>
      </w:r>
    </w:p>
    <w:p w:rsidR="007B13C6" w:rsidRDefault="007B13C6" w:rsidP="00C512F2">
      <w:pPr>
        <w:jc w:val="center"/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October 25</w:t>
      </w:r>
      <w:r w:rsidRPr="007B13C6">
        <w:rPr>
          <w:rFonts w:ascii="Helvetica" w:hAnsi="Helvetica" w:cs="Arial"/>
          <w:sz w:val="32"/>
          <w:szCs w:val="32"/>
          <w:vertAlign w:val="superscript"/>
        </w:rPr>
        <w:t>th</w:t>
      </w:r>
      <w:r>
        <w:rPr>
          <w:rFonts w:ascii="Helvetica" w:hAnsi="Helvetica" w:cs="Arial"/>
          <w:sz w:val="32"/>
          <w:szCs w:val="32"/>
        </w:rPr>
        <w:t>, 2018 1:00-4:00 PM</w:t>
      </w:r>
    </w:p>
    <w:p w:rsidR="007B13C6" w:rsidRDefault="007B13C6" w:rsidP="00C512F2">
      <w:pPr>
        <w:jc w:val="center"/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Sheridan Rosemont O’Hare</w:t>
      </w:r>
    </w:p>
    <w:p w:rsidR="00C512F2" w:rsidRDefault="007B13C6" w:rsidP="00C512F2">
      <w:pPr>
        <w:jc w:val="center"/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>(Continuance of Oc</w:t>
      </w:r>
      <w:r w:rsidR="00CB19AA">
        <w:rPr>
          <w:rFonts w:ascii="Helvetica" w:hAnsi="Helvetica" w:cs="Arial"/>
          <w:sz w:val="32"/>
          <w:szCs w:val="32"/>
        </w:rPr>
        <w:t>tober 17, 2017</w:t>
      </w:r>
      <w:r>
        <w:rPr>
          <w:rFonts w:ascii="Helvetica" w:hAnsi="Helvetica" w:cs="Arial"/>
          <w:sz w:val="32"/>
          <w:szCs w:val="32"/>
        </w:rPr>
        <w:t>)</w:t>
      </w:r>
    </w:p>
    <w:p w:rsidR="007B13C6" w:rsidRDefault="007B13C6" w:rsidP="00C512F2">
      <w:pPr>
        <w:widowControl w:val="0"/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</w:p>
    <w:p w:rsidR="00C512F2" w:rsidRDefault="00C512F2" w:rsidP="00C512F2">
      <w:pPr>
        <w:widowControl w:val="0"/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  <w:r w:rsidRPr="00C512F2">
        <w:rPr>
          <w:rFonts w:ascii="Helvetica" w:hAnsi="Helvetica" w:cs="Arial"/>
          <w:sz w:val="32"/>
          <w:szCs w:val="32"/>
        </w:rPr>
        <w:t xml:space="preserve">Members Chair: Donnie Anderson, </w:t>
      </w:r>
      <w:r w:rsidRPr="00C512F2">
        <w:rPr>
          <w:rFonts w:ascii="Helvetica" w:hAnsi="Helvetica" w:cs="Helvetica"/>
          <w:bCs/>
          <w:sz w:val="32"/>
          <w:szCs w:val="32"/>
        </w:rPr>
        <w:t xml:space="preserve">Giovanni </w:t>
      </w:r>
      <w:proofErr w:type="spellStart"/>
      <w:r w:rsidRPr="00C512F2">
        <w:rPr>
          <w:rFonts w:ascii="Helvetica" w:hAnsi="Helvetica" w:cs="Helvetica"/>
          <w:bCs/>
          <w:sz w:val="32"/>
          <w:szCs w:val="32"/>
        </w:rPr>
        <w:t>Francese</w:t>
      </w:r>
      <w:proofErr w:type="spellEnd"/>
      <w:r>
        <w:rPr>
          <w:rFonts w:ascii="Helvetica" w:hAnsi="Helvetica" w:cs="Helvetica"/>
          <w:bCs/>
          <w:sz w:val="32"/>
          <w:szCs w:val="32"/>
        </w:rPr>
        <w:t>,</w:t>
      </w:r>
      <w:r w:rsidRPr="00C512F2">
        <w:rPr>
          <w:rFonts w:ascii="Helvetica" w:hAnsi="Helvetica" w:cs="Arial"/>
          <w:sz w:val="32"/>
          <w:szCs w:val="32"/>
        </w:rPr>
        <w:t xml:space="preserve"> </w:t>
      </w:r>
      <w:r w:rsidR="000D3DAB">
        <w:rPr>
          <w:rFonts w:ascii="Helvetica" w:hAnsi="Helvetica" w:cs="Helvetica"/>
          <w:bCs/>
          <w:sz w:val="32"/>
          <w:szCs w:val="32"/>
        </w:rPr>
        <w:t xml:space="preserve">John </w:t>
      </w:r>
      <w:proofErr w:type="spellStart"/>
      <w:r w:rsidR="000D3DAB">
        <w:rPr>
          <w:rFonts w:ascii="Helvetica" w:hAnsi="Helvetica" w:cs="Helvetica"/>
          <w:bCs/>
          <w:sz w:val="32"/>
          <w:szCs w:val="32"/>
        </w:rPr>
        <w:t>Holtgreve</w:t>
      </w:r>
      <w:proofErr w:type="spellEnd"/>
      <w:r>
        <w:rPr>
          <w:rFonts w:ascii="Helvetica" w:hAnsi="Helvetica" w:cs="Helvetica"/>
          <w:bCs/>
          <w:sz w:val="32"/>
          <w:szCs w:val="32"/>
        </w:rPr>
        <w:t>,</w:t>
      </w:r>
      <w:r w:rsidRPr="00C512F2"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  <w:sz w:val="32"/>
          <w:szCs w:val="32"/>
        </w:rPr>
        <w:t xml:space="preserve">Kathy </w:t>
      </w:r>
      <w:proofErr w:type="spellStart"/>
      <w:r>
        <w:rPr>
          <w:rFonts w:ascii="Helvetica" w:hAnsi="Helvetica" w:cs="Arial"/>
          <w:sz w:val="32"/>
          <w:szCs w:val="32"/>
        </w:rPr>
        <w:t>Ungaro</w:t>
      </w:r>
      <w:proofErr w:type="spellEnd"/>
      <w:r>
        <w:rPr>
          <w:rFonts w:ascii="Helvetica" w:hAnsi="Helvetica" w:cs="Arial"/>
          <w:sz w:val="32"/>
          <w:szCs w:val="32"/>
        </w:rPr>
        <w:t xml:space="preserve">, </w:t>
      </w:r>
      <w:proofErr w:type="spellStart"/>
      <w:r>
        <w:rPr>
          <w:rFonts w:ascii="Helvetica" w:hAnsi="Helvetica" w:cs="Arial"/>
          <w:sz w:val="32"/>
          <w:szCs w:val="32"/>
        </w:rPr>
        <w:t>Liason</w:t>
      </w:r>
      <w:proofErr w:type="spellEnd"/>
      <w:r>
        <w:rPr>
          <w:rFonts w:ascii="Helvetica" w:hAnsi="Helvetica" w:cs="Arial"/>
          <w:sz w:val="32"/>
          <w:szCs w:val="32"/>
        </w:rPr>
        <w:t xml:space="preserve">: </w:t>
      </w:r>
      <w:r w:rsidR="00CB19AA">
        <w:rPr>
          <w:rFonts w:ascii="Helvetica" w:hAnsi="Helvetica" w:cs="Arial"/>
          <w:sz w:val="32"/>
          <w:szCs w:val="32"/>
        </w:rPr>
        <w:t xml:space="preserve">Dir. </w:t>
      </w:r>
      <w:r w:rsidRPr="00C512F2">
        <w:rPr>
          <w:rFonts w:ascii="Helvetica" w:hAnsi="Helvetica" w:cs="Arial"/>
          <w:sz w:val="32"/>
          <w:szCs w:val="32"/>
        </w:rPr>
        <w:t>Raven Pulliam</w:t>
      </w:r>
    </w:p>
    <w:p w:rsidR="00C512F2" w:rsidRDefault="00C512F2" w:rsidP="00C512F2">
      <w:pPr>
        <w:widowControl w:val="0"/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</w:p>
    <w:p w:rsidR="00C512F2" w:rsidRPr="00C512F2" w:rsidRDefault="00C512F2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  <w:r w:rsidRPr="00C512F2">
        <w:rPr>
          <w:rFonts w:ascii="Helvetica" w:hAnsi="Helvetica" w:cs="Arial"/>
          <w:sz w:val="32"/>
          <w:szCs w:val="32"/>
        </w:rPr>
        <w:t>Call to order introductions</w:t>
      </w:r>
    </w:p>
    <w:p w:rsidR="00C512F2" w:rsidRDefault="00C512F2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>Review and update Facility Development Guidelines</w:t>
      </w:r>
    </w:p>
    <w:p w:rsidR="00C512F2" w:rsidRDefault="00C512F2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 w:rsidRPr="00831A0E">
        <w:rPr>
          <w:rFonts w:ascii="Helvetica" w:hAnsi="Helvetica" w:cs="Helvetica Neue"/>
          <w:sz w:val="32"/>
          <w:szCs w:val="32"/>
        </w:rPr>
        <w:t>Define Routes</w:t>
      </w:r>
      <w:r w:rsidR="00831A0E">
        <w:rPr>
          <w:rFonts w:ascii="Helvetica" w:hAnsi="Helvetica" w:cs="Helvetica Neue"/>
          <w:sz w:val="32"/>
          <w:szCs w:val="32"/>
        </w:rPr>
        <w:t xml:space="preserve"> </w:t>
      </w:r>
      <w:proofErr w:type="spellStart"/>
      <w:r w:rsidR="00831A0E">
        <w:rPr>
          <w:rFonts w:ascii="Helvetica" w:hAnsi="Helvetica" w:cs="Helvetica Neue"/>
          <w:sz w:val="32"/>
          <w:szCs w:val="32"/>
        </w:rPr>
        <w:t>vs</w:t>
      </w:r>
      <w:proofErr w:type="spellEnd"/>
      <w:r w:rsidRPr="00831A0E">
        <w:rPr>
          <w:rFonts w:ascii="Helvetica" w:hAnsi="Helvetica" w:cs="Helvetica Neue"/>
          <w:sz w:val="32"/>
          <w:szCs w:val="32"/>
        </w:rPr>
        <w:t xml:space="preserve"> Stand Alone Facilities</w:t>
      </w:r>
    </w:p>
    <w:p w:rsidR="00831A0E" w:rsidRDefault="00831A0E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>Duel manager facilities policy</w:t>
      </w:r>
    </w:p>
    <w:p w:rsidR="00831A0E" w:rsidRPr="00831A0E" w:rsidRDefault="00831A0E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>Digital filing of financials for BEP</w:t>
      </w:r>
    </w:p>
    <w:p w:rsidR="00C512F2" w:rsidRDefault="00CB19AA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 xml:space="preserve">Review and </w:t>
      </w:r>
      <w:r w:rsidR="007B13C6">
        <w:rPr>
          <w:rFonts w:ascii="Helvetica" w:hAnsi="Helvetica" w:cs="Helvetica Neue"/>
          <w:sz w:val="32"/>
          <w:szCs w:val="32"/>
        </w:rPr>
        <w:t>c</w:t>
      </w:r>
      <w:r>
        <w:rPr>
          <w:rFonts w:ascii="Helvetica" w:hAnsi="Helvetica" w:cs="Helvetica Neue"/>
          <w:sz w:val="32"/>
          <w:szCs w:val="32"/>
        </w:rPr>
        <w:t>reate written p</w:t>
      </w:r>
      <w:r w:rsidR="00C512F2">
        <w:rPr>
          <w:rFonts w:ascii="Helvetica" w:hAnsi="Helvetica" w:cs="Helvetica Neue"/>
          <w:sz w:val="32"/>
          <w:szCs w:val="32"/>
        </w:rPr>
        <w:t>olicy regarding managers finding facilities</w:t>
      </w:r>
      <w:r w:rsidR="00F659C8">
        <w:rPr>
          <w:rFonts w:ascii="Helvetica" w:hAnsi="Helvetica" w:cs="Helvetica Neue"/>
          <w:sz w:val="32"/>
          <w:szCs w:val="32"/>
        </w:rPr>
        <w:t>, run for a year</w:t>
      </w:r>
    </w:p>
    <w:p w:rsidR="00C512F2" w:rsidRDefault="00C512F2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 xml:space="preserve">Review and </w:t>
      </w:r>
      <w:r w:rsidR="007B13C6">
        <w:rPr>
          <w:rFonts w:ascii="Helvetica" w:hAnsi="Helvetica" w:cs="Helvetica Neue"/>
          <w:sz w:val="32"/>
          <w:szCs w:val="32"/>
        </w:rPr>
        <w:t>c</w:t>
      </w:r>
      <w:r>
        <w:rPr>
          <w:rFonts w:ascii="Helvetica" w:hAnsi="Helvetica" w:cs="Helvetica Neue"/>
          <w:sz w:val="32"/>
          <w:szCs w:val="32"/>
        </w:rPr>
        <w:t xml:space="preserve">reate </w:t>
      </w:r>
      <w:r w:rsidR="007B13C6">
        <w:rPr>
          <w:rFonts w:ascii="Helvetica" w:hAnsi="Helvetica" w:cs="Helvetica Neue"/>
          <w:sz w:val="32"/>
          <w:szCs w:val="32"/>
        </w:rPr>
        <w:t>allowable</w:t>
      </w:r>
      <w:r>
        <w:rPr>
          <w:rFonts w:ascii="Helvetica" w:hAnsi="Helvetica" w:cs="Helvetica Neue"/>
          <w:sz w:val="32"/>
          <w:szCs w:val="32"/>
        </w:rPr>
        <w:t xml:space="preserve"> expenses including </w:t>
      </w:r>
      <w:r w:rsidR="007B13C6">
        <w:rPr>
          <w:rFonts w:ascii="Helvetica" w:hAnsi="Helvetica" w:cs="Helvetica Neue"/>
          <w:sz w:val="32"/>
          <w:szCs w:val="32"/>
        </w:rPr>
        <w:t>vending r</w:t>
      </w:r>
      <w:r>
        <w:rPr>
          <w:rFonts w:ascii="Helvetica" w:hAnsi="Helvetica" w:cs="Helvetica Neue"/>
          <w:sz w:val="32"/>
          <w:szCs w:val="32"/>
        </w:rPr>
        <w:t>outes – identify expenses not allowed</w:t>
      </w:r>
      <w:r w:rsidR="00CB19AA">
        <w:rPr>
          <w:rFonts w:ascii="Helvetica" w:hAnsi="Helvetica" w:cs="Helvetica Neue"/>
          <w:sz w:val="32"/>
          <w:szCs w:val="32"/>
        </w:rPr>
        <w:t xml:space="preserve"> as well</w:t>
      </w:r>
    </w:p>
    <w:p w:rsidR="00A13655" w:rsidRDefault="00CB19AA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 xml:space="preserve">Review and </w:t>
      </w:r>
      <w:r w:rsidR="007B13C6">
        <w:rPr>
          <w:rFonts w:ascii="Helvetica" w:hAnsi="Helvetica" w:cs="Helvetica Neue"/>
          <w:sz w:val="32"/>
          <w:szCs w:val="32"/>
        </w:rPr>
        <w:t>c</w:t>
      </w:r>
      <w:r>
        <w:rPr>
          <w:rFonts w:ascii="Helvetica" w:hAnsi="Helvetica" w:cs="Helvetica Neue"/>
          <w:sz w:val="32"/>
          <w:szCs w:val="32"/>
        </w:rPr>
        <w:t>reate written p</w:t>
      </w:r>
      <w:r w:rsidR="00C512F2">
        <w:rPr>
          <w:rFonts w:ascii="Helvetica" w:hAnsi="Helvetica" w:cs="Helvetica Neue"/>
          <w:sz w:val="32"/>
          <w:szCs w:val="32"/>
        </w:rPr>
        <w:t xml:space="preserve">olicy </w:t>
      </w:r>
      <w:r>
        <w:rPr>
          <w:rFonts w:ascii="Helvetica" w:hAnsi="Helvetica" w:cs="Helvetica Neue"/>
          <w:sz w:val="32"/>
          <w:szCs w:val="32"/>
        </w:rPr>
        <w:t>r</w:t>
      </w:r>
      <w:r w:rsidR="00C512F2">
        <w:rPr>
          <w:rFonts w:ascii="Helvetica" w:hAnsi="Helvetica" w:cs="Helvetica Neue"/>
          <w:sz w:val="32"/>
          <w:szCs w:val="32"/>
        </w:rPr>
        <w:t xml:space="preserve">egarding Service Agreements (Business Income </w:t>
      </w:r>
      <w:r>
        <w:rPr>
          <w:rFonts w:ascii="Helvetica" w:hAnsi="Helvetica" w:cs="Helvetica Neue"/>
          <w:sz w:val="32"/>
          <w:szCs w:val="32"/>
        </w:rPr>
        <w:t>Opportunities</w:t>
      </w:r>
      <w:r w:rsidR="00C512F2">
        <w:rPr>
          <w:rFonts w:ascii="Helvetica" w:hAnsi="Helvetica" w:cs="Helvetica Neue"/>
          <w:sz w:val="32"/>
          <w:szCs w:val="32"/>
        </w:rPr>
        <w:t>)</w:t>
      </w:r>
    </w:p>
    <w:p w:rsidR="007B13C6" w:rsidRDefault="00CB19AA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 xml:space="preserve">Inventory in/out </w:t>
      </w:r>
      <w:r w:rsidR="007B13C6">
        <w:rPr>
          <w:rFonts w:ascii="Helvetica" w:hAnsi="Helvetica" w:cs="Helvetica Neue"/>
          <w:sz w:val="32"/>
          <w:szCs w:val="32"/>
        </w:rPr>
        <w:t xml:space="preserve">procedures </w:t>
      </w:r>
    </w:p>
    <w:p w:rsidR="00C512F2" w:rsidRDefault="00CB19AA" w:rsidP="007B13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proofErr w:type="gramStart"/>
      <w:r>
        <w:rPr>
          <w:rFonts w:ascii="Helvetica" w:hAnsi="Helvetica" w:cs="Helvetica Neue"/>
          <w:sz w:val="32"/>
          <w:szCs w:val="32"/>
        </w:rPr>
        <w:t>beverage</w:t>
      </w:r>
      <w:proofErr w:type="gramEnd"/>
      <w:r>
        <w:rPr>
          <w:rFonts w:ascii="Helvetica" w:hAnsi="Helvetica" w:cs="Helvetica Neue"/>
          <w:sz w:val="32"/>
          <w:szCs w:val="32"/>
        </w:rPr>
        <w:t xml:space="preserve"> and water excise tax</w:t>
      </w:r>
    </w:p>
    <w:p w:rsidR="007B13C6" w:rsidRDefault="007B13C6" w:rsidP="007B13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>Unwanted, near date and dated products</w:t>
      </w:r>
    </w:p>
    <w:p w:rsidR="007B13C6" w:rsidRDefault="007B13C6" w:rsidP="007B13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>Review form</w:t>
      </w:r>
    </w:p>
    <w:p w:rsidR="007B13C6" w:rsidRDefault="007B13C6" w:rsidP="007B13C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>Set Aside reimbursement and retirement or death</w:t>
      </w:r>
    </w:p>
    <w:p w:rsidR="00C512F2" w:rsidRDefault="00C512F2" w:rsidP="00C51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sz w:val="32"/>
          <w:szCs w:val="32"/>
        </w:rPr>
      </w:pPr>
      <w:r>
        <w:rPr>
          <w:rFonts w:ascii="Helvetica" w:hAnsi="Helvetica" w:cs="Helvetica Neue"/>
          <w:sz w:val="32"/>
          <w:szCs w:val="32"/>
        </w:rPr>
        <w:t>Adjourn</w:t>
      </w:r>
    </w:p>
    <w:p w:rsidR="00C512F2" w:rsidRPr="00C512F2" w:rsidRDefault="00C512F2" w:rsidP="00C512F2">
      <w:pPr>
        <w:jc w:val="center"/>
        <w:rPr>
          <w:rFonts w:ascii="Helvetica" w:hAnsi="Helvetica" w:cs="Arial"/>
          <w:sz w:val="32"/>
          <w:szCs w:val="32"/>
        </w:rPr>
      </w:pPr>
    </w:p>
    <w:sectPr w:rsidR="00C512F2" w:rsidRPr="00C512F2" w:rsidSect="00EC1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A42"/>
    <w:multiLevelType w:val="hybridMultilevel"/>
    <w:tmpl w:val="F550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F2"/>
    <w:rsid w:val="000D3DAB"/>
    <w:rsid w:val="007B13C6"/>
    <w:rsid w:val="00831A0E"/>
    <w:rsid w:val="00856F2F"/>
    <w:rsid w:val="00C512F2"/>
    <w:rsid w:val="00CB19AA"/>
    <w:rsid w:val="00F6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D9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Company>Donnie-Boy Vending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Anderson</dc:creator>
  <cp:keywords/>
  <dc:description/>
  <cp:lastModifiedBy>Donald Anderson</cp:lastModifiedBy>
  <cp:revision>5</cp:revision>
  <dcterms:created xsi:type="dcterms:W3CDTF">2018-09-28T19:10:00Z</dcterms:created>
  <dcterms:modified xsi:type="dcterms:W3CDTF">2018-09-28T19:20:00Z</dcterms:modified>
</cp:coreProperties>
</file>